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B5" w:rsidRDefault="00FF3EB5">
      <w:pPr>
        <w:autoSpaceDE w:val="0"/>
        <w:autoSpaceDN w:val="0"/>
        <w:spacing w:after="78" w:line="220" w:lineRule="exact"/>
      </w:pPr>
    </w:p>
    <w:p w:rsidR="00FF3EB5" w:rsidRPr="008C3AA3" w:rsidRDefault="00597EA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F3EB5" w:rsidRPr="008C3AA3" w:rsidRDefault="00597EAA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FF3EB5" w:rsidRPr="008C3AA3" w:rsidRDefault="00597EAA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Верховажского муниципального </w:t>
      </w:r>
      <w:r w:rsidR="00251A12">
        <w:rPr>
          <w:rFonts w:ascii="Times New Roman" w:eastAsia="Times New Roman" w:hAnsi="Times New Roman"/>
          <w:color w:val="000000"/>
          <w:sz w:val="24"/>
          <w:lang w:val="ru-RU"/>
        </w:rPr>
        <w:t>округа</w:t>
      </w:r>
    </w:p>
    <w:p w:rsidR="00FF3EB5" w:rsidRPr="008C3AA3" w:rsidRDefault="00597EAA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МБОУ "Климушинская начальная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FF3EB5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FF3EB5" w:rsidRDefault="00FF3EB5">
      <w:pPr>
        <w:autoSpaceDE w:val="0"/>
        <w:autoSpaceDN w:val="0"/>
        <w:spacing w:after="182" w:line="14" w:lineRule="exact"/>
      </w:pPr>
    </w:p>
    <w:p w:rsidR="00FF3EB5" w:rsidRDefault="00FF3EB5">
      <w:pPr>
        <w:sectPr w:rsidR="00FF3EB5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F3EB5" w:rsidRDefault="00597EAA">
      <w:pPr>
        <w:autoSpaceDE w:val="0"/>
        <w:autoSpaceDN w:val="0"/>
        <w:spacing w:after="0" w:line="230" w:lineRule="auto"/>
        <w:ind w:right="37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FF3EB5" w:rsidRDefault="00251A12">
      <w:pPr>
        <w:autoSpaceDE w:val="0"/>
        <w:autoSpaceDN w:val="0"/>
        <w:spacing w:before="182" w:after="0" w:line="245" w:lineRule="auto"/>
        <w:ind w:left="2816" w:right="1296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597EAA"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мая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597EAA">
        <w:rPr>
          <w:rFonts w:ascii="Times New Roman" w:eastAsia="Times New Roman" w:hAnsi="Times New Roman"/>
          <w:color w:val="000000"/>
          <w:w w:val="102"/>
          <w:sz w:val="20"/>
        </w:rPr>
        <w:t>г.</w:t>
      </w:r>
    </w:p>
    <w:p w:rsidR="00FF3EB5" w:rsidRDefault="00FF3EB5">
      <w:pPr>
        <w:sectPr w:rsidR="00FF3EB5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FF3EB5" w:rsidRDefault="00597EAA">
      <w:pPr>
        <w:autoSpaceDE w:val="0"/>
        <w:autoSpaceDN w:val="0"/>
        <w:spacing w:after="0" w:line="230" w:lineRule="auto"/>
        <w:ind w:left="376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FF3EB5" w:rsidRDefault="00251A12">
      <w:pPr>
        <w:autoSpaceDE w:val="0"/>
        <w:autoSpaceDN w:val="0"/>
        <w:spacing w:before="182" w:after="1038" w:line="245" w:lineRule="auto"/>
        <w:ind w:left="376" w:right="1440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597EAA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597EAA"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"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мая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597EAA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FF3EB5" w:rsidRDefault="00FF3EB5">
      <w:pPr>
        <w:sectPr w:rsidR="00FF3EB5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FF3EB5" w:rsidRDefault="00597EAA">
      <w:pPr>
        <w:autoSpaceDE w:val="0"/>
        <w:autoSpaceDN w:val="0"/>
        <w:spacing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1840834)</w:t>
      </w:r>
    </w:p>
    <w:p w:rsidR="00FF3EB5" w:rsidRPr="008C3AA3" w:rsidRDefault="00597EAA">
      <w:pPr>
        <w:autoSpaceDE w:val="0"/>
        <w:autoSpaceDN w:val="0"/>
        <w:spacing w:before="166" w:after="0" w:line="262" w:lineRule="auto"/>
        <w:ind w:left="3168" w:right="3600"/>
        <w:jc w:val="center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FF3EB5" w:rsidRPr="008C3AA3" w:rsidRDefault="00597EAA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8C3AA3">
        <w:rPr>
          <w:lang w:val="ru-RU"/>
        </w:rPr>
        <w:br/>
      </w:r>
      <w:r w:rsidR="00251A12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FF3EB5" w:rsidRPr="008C3AA3" w:rsidRDefault="00597EAA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Ламова Марина Николаевна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F3EB5" w:rsidRPr="008C3AA3" w:rsidRDefault="00251A12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 2023</w:t>
      </w:r>
      <w:bookmarkStart w:id="0" w:name="_GoBack"/>
      <w:bookmarkEnd w:id="0"/>
    </w:p>
    <w:p w:rsidR="00FF3EB5" w:rsidRPr="008C3AA3" w:rsidRDefault="00FF3EB5">
      <w:pPr>
        <w:rPr>
          <w:lang w:val="ru-RU"/>
        </w:rPr>
        <w:sectPr w:rsidR="00FF3EB5" w:rsidRPr="008C3AA3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F3EB5" w:rsidRPr="008C3AA3" w:rsidRDefault="00FF3EB5">
      <w:pPr>
        <w:rPr>
          <w:lang w:val="ru-RU"/>
        </w:rPr>
        <w:sectPr w:rsidR="00FF3EB5" w:rsidRPr="008C3AA3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FF3EB5" w:rsidRPr="008C3AA3" w:rsidRDefault="00FF3EB5">
      <w:pPr>
        <w:autoSpaceDE w:val="0"/>
        <w:autoSpaceDN w:val="0"/>
        <w:spacing w:after="216" w:line="220" w:lineRule="exact"/>
        <w:rPr>
          <w:lang w:val="ru-RU"/>
        </w:rPr>
      </w:pPr>
    </w:p>
    <w:p w:rsidR="00FF3EB5" w:rsidRPr="008C3AA3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F3EB5" w:rsidRPr="008C3AA3" w:rsidRDefault="00597EAA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FF3EB5" w:rsidRPr="008C3AA3" w:rsidRDefault="00597EAA">
      <w:pPr>
        <w:autoSpaceDE w:val="0"/>
        <w:autoSpaceDN w:val="0"/>
        <w:spacing w:before="264"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FF3EB5" w:rsidRPr="008C3AA3" w:rsidRDefault="00597EAA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FF3EB5" w:rsidRPr="008C3AA3" w:rsidRDefault="00597EA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FF3EB5" w:rsidRPr="008C3AA3" w:rsidRDefault="00597EA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FF3EB5" w:rsidRPr="008C3AA3" w:rsidRDefault="00597EAA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FF3EB5" w:rsidRPr="008C3AA3" w:rsidRDefault="00597EA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C3AA3">
        <w:rPr>
          <w:lang w:val="ru-RU"/>
        </w:rPr>
        <w:tab/>
      </w: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8C3AA3">
        <w:rPr>
          <w:lang w:val="ru-RU"/>
        </w:rPr>
        <w:br/>
      </w:r>
      <w:r w:rsidRPr="008C3AA3">
        <w:rPr>
          <w:lang w:val="ru-RU"/>
        </w:rPr>
        <w:tab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FF3EB5" w:rsidRPr="008C3AA3" w:rsidRDefault="00FF3EB5">
      <w:pPr>
        <w:rPr>
          <w:lang w:val="ru-RU"/>
        </w:rPr>
        <w:sectPr w:rsidR="00FF3EB5" w:rsidRPr="008C3AA3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Pr="008C3AA3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8C3AA3" w:rsidRDefault="00597EAA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FF3EB5" w:rsidRPr="00251A12" w:rsidRDefault="00597EA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FF3EB5" w:rsidRPr="00251A12" w:rsidRDefault="00597EA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FF3EB5" w:rsidRPr="00251A12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98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251A12" w:rsidRDefault="00597EA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FF3EB5" w:rsidRPr="00251A12" w:rsidRDefault="00597EAA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FF3EB5" w:rsidRPr="00251A12" w:rsidRDefault="00597EAA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1 классе рассчитано на общую учебную нагрузку в объёме 17 часов.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251A12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F3EB5" w:rsidRPr="00251A12" w:rsidRDefault="00597EA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FF3EB5" w:rsidRPr="00251A12" w:rsidRDefault="00597EA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оформления книг в Древней Руси: оформление красной строки и заставок. 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Практическая работа.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 Оформление буквиц и заставок. Лексические единицы с национально-культурной семантикой,  обозначающие  предметы  традиционного  русского  быта: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1) дом в старину: что как называлось (</w:t>
      </w:r>
      <w:r w:rsidRPr="00251A12">
        <w:rPr>
          <w:rFonts w:ascii="Times New Roman" w:eastAsia="Times New Roman" w:hAnsi="Times New Roman"/>
          <w:i/>
          <w:color w:val="000000"/>
          <w:sz w:val="24"/>
          <w:lang w:val="ru-RU"/>
        </w:rPr>
        <w:t>изба, терем, хоромы, горница, светлица, светец, лучина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 и т.д.);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2) как называлось то, во что одевались в старину (</w:t>
      </w:r>
      <w:r w:rsidRPr="00251A12">
        <w:rPr>
          <w:rFonts w:ascii="Times New Roman" w:eastAsia="Times New Roman" w:hAnsi="Times New Roman"/>
          <w:i/>
          <w:color w:val="000000"/>
          <w:sz w:val="24"/>
          <w:lang w:val="ru-RU"/>
        </w:rPr>
        <w:t>кафтан, кушак, рубаха, сарафан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, лапти и т. д.). </w:t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в малых жанрах фольклора (пословицах, поговорках, загадках, прибаутках). </w:t>
      </w:r>
    </w:p>
    <w:p w:rsidR="00FF3EB5" w:rsidRPr="00251A12" w:rsidRDefault="00597EA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Проектное задание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. Словарь в картинках.</w:t>
      </w:r>
    </w:p>
    <w:p w:rsidR="00FF3EB5" w:rsidRPr="00251A12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ЯЗЫК В ДЕЙСТВИИ 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FF3EB5" w:rsidRPr="00251A12" w:rsidRDefault="00597EA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Смыслоразличительная роль ударения.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FF3EB5" w:rsidRPr="00251A12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 w:rsidR="00FF3EB5" w:rsidRPr="00251A12" w:rsidRDefault="00597EAA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 (</w:t>
      </w:r>
      <w:r w:rsidRPr="00251A12">
        <w:rPr>
          <w:rFonts w:ascii="Times New Roman" w:eastAsia="Times New Roman" w:hAnsi="Times New Roman"/>
          <w:i/>
          <w:color w:val="000000"/>
          <w:sz w:val="24"/>
          <w:lang w:val="ru-RU"/>
        </w:rPr>
        <w:t>Как  вежливо  попросить? Как похвалить товарища? Как правильно поблагодарить?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). Цели и виды вопросов (вопрос-уточнение, вопрос как запрос на новое содержание). 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251A12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Изучение родного языка (русского)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F3EB5" w:rsidRPr="00251A12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F3EB5" w:rsidRPr="00251A12" w:rsidRDefault="00597EAA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FF3EB5" w:rsidRPr="00251A12" w:rsidRDefault="00597EAA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66" w:line="220" w:lineRule="exact"/>
        <w:rPr>
          <w:lang w:val="ru-RU"/>
        </w:rPr>
      </w:pPr>
    </w:p>
    <w:p w:rsidR="00FF3EB5" w:rsidRPr="00251A12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возникающий при обсуждении примеров из художественных произведений;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FF3EB5" w:rsidRPr="00251A12" w:rsidRDefault="00597EAA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FF3EB5" w:rsidRPr="00251A12" w:rsidRDefault="00597EAA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3EB5" w:rsidRPr="00251A12" w:rsidRDefault="00597EAA">
      <w:pPr>
        <w:autoSpaceDE w:val="0"/>
        <w:autoSpaceDN w:val="0"/>
        <w:spacing w:before="264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251A12">
        <w:rPr>
          <w:lang w:val="ru-RU"/>
        </w:rPr>
        <w:br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251A12" w:rsidRDefault="00597EAA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FF3EB5" w:rsidRPr="00251A12" w:rsidRDefault="00597EAA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FF3EB5" w:rsidRPr="00251A12" w:rsidRDefault="00597EA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FF3EB5" w:rsidRPr="00251A12" w:rsidRDefault="00597EAA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251A12">
        <w:rPr>
          <w:lang w:val="ru-RU"/>
        </w:rPr>
        <w:br/>
      </w:r>
      <w:r w:rsidRPr="00251A12">
        <w:rPr>
          <w:lang w:val="ru-RU"/>
        </w:rPr>
        <w:tab/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66" w:line="220" w:lineRule="exact"/>
        <w:rPr>
          <w:lang w:val="ru-RU"/>
        </w:rPr>
      </w:pPr>
    </w:p>
    <w:p w:rsidR="00FF3EB5" w:rsidRPr="00251A12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FF3EB5" w:rsidRPr="00251A12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F3EB5" w:rsidRPr="00251A12" w:rsidRDefault="00597EAA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FF3EB5" w:rsidRPr="00251A12" w:rsidRDefault="00597EA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251A12">
        <w:rPr>
          <w:rFonts w:ascii="Times New Roman" w:eastAsia="Times New Roman" w:hAnsi="Times New Roman"/>
          <w:b/>
          <w:color w:val="000000"/>
          <w:sz w:val="24"/>
          <w:lang w:val="ru-RU"/>
        </w:rPr>
        <w:t>в 1 классе</w:t>
      </w: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FF3EB5" w:rsidRPr="00251A12" w:rsidRDefault="00597EA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FF3EB5" w:rsidRPr="00251A12" w:rsidRDefault="00597EA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связанных с изученными темами;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важность соблюдения норм современного русского литературного языка для культурного человека;</w:t>
      </w:r>
    </w:p>
    <w:p w:rsidR="00FF3EB5" w:rsidRPr="00251A12" w:rsidRDefault="00597EA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FF3EB5" w:rsidRPr="00251A12" w:rsidRDefault="00597EA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смыслоразличительную роль ударения;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FF3EB5" w:rsidRPr="00251A12" w:rsidRDefault="00597EAA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FF3EB5" w:rsidRPr="00251A12" w:rsidRDefault="00597EAA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уместно использовать коммуникативные приёмы диалога (начало и завершение диалога и др.);</w:t>
      </w:r>
    </w:p>
    <w:p w:rsidR="00FF3EB5" w:rsidRPr="00251A12" w:rsidRDefault="00597EA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корректного речевого поведения в ходе диалога;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FF3EB5" w:rsidRPr="00251A12" w:rsidRDefault="00597EAA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251A1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информацию прочитанного и прослушанного текста: выделять в нём наиболее существенные факты.</w:t>
      </w:r>
    </w:p>
    <w:p w:rsidR="00FF3EB5" w:rsidRPr="00251A12" w:rsidRDefault="00FF3EB5">
      <w:pPr>
        <w:rPr>
          <w:lang w:val="ru-RU"/>
        </w:rPr>
        <w:sectPr w:rsidR="00FF3EB5" w:rsidRPr="00251A12">
          <w:pgSz w:w="11900" w:h="16840"/>
          <w:pgMar w:top="286" w:right="772" w:bottom="8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FF3EB5" w:rsidRPr="00251A12" w:rsidRDefault="00FF3EB5">
      <w:pPr>
        <w:autoSpaceDE w:val="0"/>
        <w:autoSpaceDN w:val="0"/>
        <w:spacing w:after="64" w:line="220" w:lineRule="exact"/>
        <w:rPr>
          <w:lang w:val="ru-RU"/>
        </w:rPr>
      </w:pPr>
    </w:p>
    <w:p w:rsidR="00FF3EB5" w:rsidRDefault="00597EA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92"/>
        <w:gridCol w:w="528"/>
        <w:gridCol w:w="1104"/>
        <w:gridCol w:w="1140"/>
        <w:gridCol w:w="866"/>
        <w:gridCol w:w="1872"/>
        <w:gridCol w:w="1080"/>
        <w:gridCol w:w="3424"/>
      </w:tblGrid>
      <w:tr w:rsidR="00FF3EB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F3EB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3EB5" w:rsidRDefault="00FF3EB5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</w:tr>
      <w:tr w:rsidR="00FF3EB5" w:rsidRPr="00251A1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Секреты речи и текста </w:t>
            </w:r>
          </w:p>
        </w:tc>
      </w:tr>
      <w:tr w:rsidR="00FF3EB5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Общение. Устная и письменная речь.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на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анализа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и текста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учебника,в ходе которого учащиеся определяют,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когда, с какой целью, в какихситуациях люди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пользуются речью;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формулированиевывода о непосредственном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речевом сопровождении всех видов деятельности человека;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 Беседа о видах речевой деятельности, их разграничение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(говорение, слушание,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письмо);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том, какие виды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речевойдеятельности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относятся к письменным формам речи, а какие к устным;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https://resh.edu.ru/subject/lesson/3581/start/179687/</w:t>
            </w:r>
          </w:p>
        </w:tc>
      </w:tr>
      <w:tr w:rsidR="00FF3EB5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Стандартные обороты речи для участия в диалоге: Как приветствовать взрослого и сверстника? Как вежливо попросить? Как похвалить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товарища? Как правильно 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формулированиевывода о непосредственном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речевом сопровождении всех видов деятельности человека;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способствующий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признанию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индивидуальности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каждого человека с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собственный жизненный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читательский опыт;;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92"/>
        <w:gridCol w:w="528"/>
        <w:gridCol w:w="1104"/>
        <w:gridCol w:w="1140"/>
        <w:gridCol w:w="866"/>
        <w:gridCol w:w="1872"/>
        <w:gridCol w:w="1080"/>
        <w:gridCol w:w="3424"/>
      </w:tblGrid>
      <w:tr w:rsidR="00FF3EB5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 Беседа о видах речевой деятельности, их разграничение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(говорение, слушание,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письмо);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спосоствующая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проявлению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сопереживания;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доброжелательности;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с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адекватных языковых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для выражения своего состояния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чувств;;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FF3EB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в малых жанрах фольклора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 Беседа о видах речевой деятельности, их разграничение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(говорение, слушание,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письмо);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F3EB5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игровых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направленных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наосмысление роли,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места мимики и жестов в человеческом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общении,умение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настроение, чувства человека по его мимике;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FF3EB5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Язык в действии</w:t>
            </w:r>
          </w:p>
        </w:tc>
      </w:tr>
      <w:tr w:rsidR="00FF3EB5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логического уадрения.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места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постановки логического ударения в предложении в зависимости от той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информации, которую в него вкладывают;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F3EB5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Звукопись в стихотворном художественном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том,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такое звукопись, что лежит в ее основеи для чего писатели прибегают к этому приему;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92"/>
        <w:gridCol w:w="528"/>
        <w:gridCol w:w="1104"/>
        <w:gridCol w:w="1140"/>
        <w:gridCol w:w="866"/>
        <w:gridCol w:w="1872"/>
        <w:gridCol w:w="1080"/>
        <w:gridCol w:w="3424"/>
      </w:tblGrid>
      <w:tr w:rsidR="00FF3EB5">
        <w:trPr>
          <w:trHeight w:hRule="exact" w:val="34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нельзя произносить слова: пропедевтическая работа по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предупреждению ошибок в произношении слов.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Смыслоразличительная роль ударения.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умения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внимательно читать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текст,запоминать детали, строить развернутое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по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результатаманализа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уважительное отношение и интерес к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культуре;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разным видам искусства; традициям и творчеству своего и других народов;;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FF3EB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Групповое игровое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задание: назвать как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можно больше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предметов,которые могут выполнять указанные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FF3EB5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 w:rsidRPr="00251A1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Русский язык: прошлое и настоящее</w:t>
            </w:r>
          </w:p>
        </w:tc>
      </w:tr>
      <w:tr w:rsidR="00FF3EB5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Значение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устаревших слов данной тематики. Русские пословицы и поговорки, связанные с письменностью. Различные приёмы слушания научно-познавательных и художественных текстов об истории языка и культуре русского народа. Различные приёмы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16.11.2022 23.11.2022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славянской азбуке и её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создателях — Кирилле и Мефодии;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иллюстрацией учебника: сравнение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старославянского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современного алфавитов; становление ценностного отношения к своей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Родине — России;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родного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языка;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отражающего историю и культуру страны;;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6840" w:h="11900"/>
          <w:pgMar w:top="284" w:right="640" w:bottom="13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92"/>
        <w:gridCol w:w="528"/>
        <w:gridCol w:w="1104"/>
        <w:gridCol w:w="1140"/>
        <w:gridCol w:w="866"/>
        <w:gridCol w:w="1872"/>
        <w:gridCol w:w="1080"/>
        <w:gridCol w:w="3424"/>
      </w:tblGrid>
      <w:tr w:rsidR="00FF3EB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предметы традиционного русского быта: дом в старину: что как называлось (изба, терем, хоромы, горница, светлица, светец, лучина и т.д.). Значение устаревших слов указанной тематики. Русские пословицы и поговорки, связанные с жилищем. Различные приемы слушания научно-познавательных и художественных текстов об истории языка и культуре русского народа. Различные приемы научно-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познавательных и 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30.11.2022 07.12.2022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 по сочинению продолжения сказки;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способствующее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становлению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ценностного отношения к своей Родине —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родного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языка;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отражающего историю и культуру страны;;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FF3EB5">
        <w:trPr>
          <w:trHeight w:hRule="exact" w:val="27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предметы традиционного русского быта: как называлось то, во что одевались в старину (кафтан, кушак, рубаха, сарафан, лапти и т.д.). Значение устаревших слов указанной тематики. Русские пословицы и поговорки, связанные с одеждой. Различные приемы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14.12.2022 21.12.2022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буквиц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заставок;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способствующая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становлению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ценностного отношения к своей Родине —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через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родного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языка;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отражающего историю и культуру страны;;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F3EB5">
        <w:trPr>
          <w:trHeight w:hRule="exact" w:val="34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 w:rsidRPr="00251A1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Секреты речи и текста</w:t>
            </w:r>
          </w:p>
        </w:tc>
      </w:tr>
      <w:tr w:rsidR="00FF3EB5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текстами разной стилистической принадлежности.</w:t>
            </w:r>
          </w:p>
          <w:p w:rsidR="00FF3EB5" w:rsidRPr="00251A12" w:rsidRDefault="00597EAA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текстов. Анализ информации прочитанного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прослушанного текста: выделение в нем наиболее существенных фактов.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28.12.2022 18.01.2023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Парная работа,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направленная на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совмещение зрительной и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вербальнойинформации, уточнение лексического значения слов,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соотнесениеиллюстрации и текстового описания; формирующая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уважительное отношение и интерес к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культуре;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 видам искусства; традициям и творчеству своего и других народов; ; </w:t>
            </w:r>
            <w:r w:rsidRPr="00251A12">
              <w:rPr>
                <w:lang w:val="ru-RU"/>
              </w:rPr>
              <w:br/>
            </w: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FF3EB5">
        <w:trPr>
          <w:trHeight w:hRule="exact" w:val="32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88"/>
        <w:gridCol w:w="528"/>
        <w:gridCol w:w="1104"/>
        <w:gridCol w:w="1140"/>
        <w:gridCol w:w="7242"/>
      </w:tblGrid>
      <w:tr w:rsidR="00FF3EB5">
        <w:trPr>
          <w:trHeight w:hRule="exact" w:val="348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328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251A12" w:rsidRDefault="00597E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1A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78" w:line="220" w:lineRule="exact"/>
      </w:pPr>
    </w:p>
    <w:p w:rsidR="00FF3EB5" w:rsidRDefault="00597EA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F3EB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F3EB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B5" w:rsidRDefault="00FF3EB5"/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общаются между собой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приветствуют друг друга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людям имена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Спрашиваем и отвечаем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Выделяем голосом важные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можно играть звуками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поставить ударение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 w:rsidRPr="008C3AA3">
              <w:rPr>
                <w:rFonts w:ascii="Times New Roman" w:eastAsia="Times New Roman" w:hAnsi="Times New Roman"/>
                <w:color w:val="FF0000"/>
                <w:sz w:val="24"/>
              </w:rPr>
              <w:t>Как сочетаются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писали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писали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F3EB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 в старину: Что как называлось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 в старину: Что как называлось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F3EB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Сравниваем тексты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FF3EB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Сравнивем тексты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  <w:tr w:rsidR="00FF3EB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Pr="008C3AA3" w:rsidRDefault="00597EA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3A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597E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3EB5" w:rsidRDefault="00FF3EB5"/>
        </w:tc>
      </w:tr>
    </w:tbl>
    <w:p w:rsidR="00FF3EB5" w:rsidRDefault="00FF3EB5">
      <w:pPr>
        <w:autoSpaceDE w:val="0"/>
        <w:autoSpaceDN w:val="0"/>
        <w:spacing w:after="0" w:line="14" w:lineRule="exact"/>
      </w:pPr>
    </w:p>
    <w:p w:rsidR="00FF3EB5" w:rsidRDefault="00FF3EB5">
      <w:pPr>
        <w:sectPr w:rsidR="00FF3EB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Default="00FF3EB5">
      <w:pPr>
        <w:autoSpaceDE w:val="0"/>
        <w:autoSpaceDN w:val="0"/>
        <w:spacing w:after="78" w:line="220" w:lineRule="exact"/>
      </w:pPr>
    </w:p>
    <w:p w:rsidR="00FF3EB5" w:rsidRDefault="00597EA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F3EB5" w:rsidRDefault="00597EA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F3EB5" w:rsidRPr="008C3AA3" w:rsidRDefault="00597EAA">
      <w:pPr>
        <w:autoSpaceDE w:val="0"/>
        <w:autoSpaceDN w:val="0"/>
        <w:spacing w:before="166" w:after="0"/>
        <w:ind w:right="288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Петленко Л.В., Романова В.Ю., Русский родной язык. Учебник. 1 класс. Акционерное общество «Издательство«Просвещение»;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F3EB5" w:rsidRPr="008C3AA3" w:rsidRDefault="00597EAA">
      <w:pPr>
        <w:autoSpaceDE w:val="0"/>
        <w:autoSpaceDN w:val="0"/>
        <w:spacing w:before="262"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F3EB5" w:rsidRPr="008C3AA3" w:rsidRDefault="00597EAA">
      <w:pPr>
        <w:autoSpaceDE w:val="0"/>
        <w:autoSpaceDN w:val="0"/>
        <w:spacing w:before="166"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Поурочные планы</w:t>
      </w:r>
    </w:p>
    <w:p w:rsidR="00FF3EB5" w:rsidRPr="008C3AA3" w:rsidRDefault="00597EAA">
      <w:pPr>
        <w:autoSpaceDE w:val="0"/>
        <w:autoSpaceDN w:val="0"/>
        <w:spacing w:before="264"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F3EB5" w:rsidRPr="008C3AA3" w:rsidRDefault="00597EAA">
      <w:pPr>
        <w:autoSpaceDE w:val="0"/>
        <w:autoSpaceDN w:val="0"/>
        <w:spacing w:before="168"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FF3EB5" w:rsidRPr="008C3AA3" w:rsidRDefault="00FF3EB5">
      <w:pPr>
        <w:rPr>
          <w:lang w:val="ru-RU"/>
        </w:rPr>
        <w:sectPr w:rsidR="00FF3EB5" w:rsidRPr="008C3A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3EB5" w:rsidRPr="008C3AA3" w:rsidRDefault="00FF3EB5">
      <w:pPr>
        <w:autoSpaceDE w:val="0"/>
        <w:autoSpaceDN w:val="0"/>
        <w:spacing w:after="78" w:line="220" w:lineRule="exact"/>
        <w:rPr>
          <w:lang w:val="ru-RU"/>
        </w:rPr>
      </w:pPr>
    </w:p>
    <w:p w:rsidR="00FF3EB5" w:rsidRPr="008C3AA3" w:rsidRDefault="00597EAA">
      <w:pPr>
        <w:autoSpaceDE w:val="0"/>
        <w:autoSpaceDN w:val="0"/>
        <w:spacing w:after="0" w:line="230" w:lineRule="auto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F3EB5" w:rsidRPr="008C3AA3" w:rsidRDefault="00597EAA">
      <w:pPr>
        <w:autoSpaceDE w:val="0"/>
        <w:autoSpaceDN w:val="0"/>
        <w:spacing w:before="346" w:after="0" w:line="302" w:lineRule="auto"/>
        <w:ind w:right="6768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C3AA3">
        <w:rPr>
          <w:lang w:val="ru-RU"/>
        </w:rPr>
        <w:br/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учебник</w:t>
      </w:r>
    </w:p>
    <w:p w:rsidR="00FF3EB5" w:rsidRPr="008C3AA3" w:rsidRDefault="00597EA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8C3AA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Pr="008C3AA3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FF3EB5" w:rsidRPr="008C3AA3" w:rsidRDefault="00FF3EB5">
      <w:pPr>
        <w:rPr>
          <w:lang w:val="ru-RU"/>
        </w:rPr>
        <w:sectPr w:rsidR="00FF3EB5" w:rsidRPr="008C3A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7EAA" w:rsidRPr="008C3AA3" w:rsidRDefault="00597EAA">
      <w:pPr>
        <w:rPr>
          <w:lang w:val="ru-RU"/>
        </w:rPr>
      </w:pPr>
    </w:p>
    <w:sectPr w:rsidR="00597EAA" w:rsidRPr="008C3AA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51A12"/>
    <w:rsid w:val="0029639D"/>
    <w:rsid w:val="00326F90"/>
    <w:rsid w:val="00597EAA"/>
    <w:rsid w:val="008C3AA3"/>
    <w:rsid w:val="00AA1D8D"/>
    <w:rsid w:val="00B47730"/>
    <w:rsid w:val="00CB0664"/>
    <w:rsid w:val="00FC693F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1EDC8-D02D-4C87-B77E-B6EEBE9D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5</cp:revision>
  <dcterms:created xsi:type="dcterms:W3CDTF">2013-12-23T23:15:00Z</dcterms:created>
  <dcterms:modified xsi:type="dcterms:W3CDTF">2023-10-23T11:50:00Z</dcterms:modified>
  <cp:category/>
</cp:coreProperties>
</file>